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7D5C" w14:textId="77777777" w:rsidR="001C2B76" w:rsidRPr="001C2B76" w:rsidRDefault="001C2B76" w:rsidP="001C2B76">
      <w:pPr>
        <w:rPr>
          <w:b/>
          <w:bCs/>
        </w:rPr>
      </w:pPr>
      <w:r w:rsidRPr="001C2B76">
        <w:rPr>
          <w:b/>
          <w:bCs/>
        </w:rPr>
        <w:t xml:space="preserve">Two </w:t>
      </w:r>
      <w:proofErr w:type="spellStart"/>
      <w:r w:rsidRPr="001C2B76">
        <w:rPr>
          <w:b/>
          <w:bCs/>
        </w:rPr>
        <w:t>types</w:t>
      </w:r>
      <w:proofErr w:type="spellEnd"/>
      <w:r w:rsidRPr="001C2B76">
        <w:rPr>
          <w:b/>
          <w:bCs/>
        </w:rPr>
        <w:t xml:space="preserve"> </w:t>
      </w:r>
      <w:proofErr w:type="spellStart"/>
      <w:r w:rsidRPr="001C2B76">
        <w:rPr>
          <w:b/>
          <w:bCs/>
        </w:rPr>
        <w:t>of</w:t>
      </w:r>
      <w:proofErr w:type="spellEnd"/>
      <w:r w:rsidRPr="001C2B76">
        <w:rPr>
          <w:b/>
          <w:bCs/>
        </w:rPr>
        <w:t xml:space="preserve"> </w:t>
      </w:r>
      <w:proofErr w:type="spellStart"/>
      <w:r w:rsidRPr="001C2B76">
        <w:rPr>
          <w:b/>
          <w:bCs/>
        </w:rPr>
        <w:t>assignments</w:t>
      </w:r>
      <w:proofErr w:type="spellEnd"/>
      <w:r w:rsidRPr="001C2B76">
        <w:rPr>
          <w:b/>
          <w:bCs/>
        </w:rPr>
        <w:t>:</w:t>
      </w:r>
    </w:p>
    <w:p w14:paraId="6AA21ED7" w14:textId="7D6EFBCF" w:rsidR="001C2B76" w:rsidRPr="001C2B76" w:rsidRDefault="001C2B76" w:rsidP="001C2B76">
      <w:pPr>
        <w:pStyle w:val="Prrafodelista"/>
        <w:numPr>
          <w:ilvl w:val="0"/>
          <w:numId w:val="4"/>
        </w:numPr>
        <w:rPr>
          <w:b/>
          <w:bCs/>
        </w:rPr>
      </w:pPr>
      <w:proofErr w:type="spellStart"/>
      <w:r w:rsidRPr="001C2B76">
        <w:rPr>
          <w:b/>
          <w:bCs/>
        </w:rPr>
        <w:t>Master’s</w:t>
      </w:r>
      <w:proofErr w:type="spellEnd"/>
      <w:r w:rsidRPr="001C2B76">
        <w:rPr>
          <w:b/>
          <w:bCs/>
        </w:rPr>
        <w:t xml:space="preserve"> </w:t>
      </w:r>
      <w:proofErr w:type="spellStart"/>
      <w:r>
        <w:rPr>
          <w:b/>
          <w:bCs/>
        </w:rPr>
        <w:t>thesis</w:t>
      </w:r>
      <w:proofErr w:type="spellEnd"/>
      <w:r>
        <w:rPr>
          <w:b/>
          <w:bCs/>
        </w:rPr>
        <w:t xml:space="preserve"> (TFM)</w:t>
      </w:r>
    </w:p>
    <w:p w14:paraId="56A4602B" w14:textId="7FF1E1C3" w:rsidR="001C2B76" w:rsidRPr="001C2B76" w:rsidRDefault="001C2B76" w:rsidP="001C2B76">
      <w:pPr>
        <w:pStyle w:val="Prrafodelista"/>
        <w:numPr>
          <w:ilvl w:val="0"/>
          <w:numId w:val="4"/>
        </w:numPr>
        <w:rPr>
          <w:b/>
          <w:bCs/>
        </w:rPr>
      </w:pPr>
      <w:proofErr w:type="spellStart"/>
      <w:proofErr w:type="gramStart"/>
      <w:r w:rsidRPr="001C2B76">
        <w:rPr>
          <w:b/>
          <w:bCs/>
        </w:rPr>
        <w:t>Undergraduate</w:t>
      </w:r>
      <w:proofErr w:type="spellEnd"/>
      <w:r w:rsidRPr="001C2B76">
        <w:rPr>
          <w:b/>
          <w:bCs/>
        </w:rPr>
        <w:t xml:space="preserve">  </w:t>
      </w:r>
      <w:proofErr w:type="spellStart"/>
      <w:r w:rsidRPr="001C2B76">
        <w:rPr>
          <w:b/>
          <w:bCs/>
        </w:rPr>
        <w:t>thesis</w:t>
      </w:r>
      <w:proofErr w:type="spellEnd"/>
      <w:proofErr w:type="gramEnd"/>
      <w:r w:rsidRPr="001C2B76">
        <w:rPr>
          <w:b/>
          <w:bCs/>
        </w:rPr>
        <w:t xml:space="preserve"> </w:t>
      </w:r>
      <w:r>
        <w:rPr>
          <w:b/>
          <w:bCs/>
        </w:rPr>
        <w:t>(TFG)</w:t>
      </w:r>
    </w:p>
    <w:p w14:paraId="075BF13C" w14:textId="77777777" w:rsidR="001C2B76" w:rsidRDefault="001C2B76" w:rsidP="00B443DC">
      <w:pPr>
        <w:jc w:val="center"/>
        <w:rPr>
          <w:b/>
          <w:bCs/>
        </w:rPr>
      </w:pPr>
    </w:p>
    <w:p w14:paraId="3CA0999F" w14:textId="28DED346" w:rsidR="00B443DC" w:rsidRPr="00B443DC" w:rsidRDefault="00B443DC" w:rsidP="00B443DC">
      <w:pPr>
        <w:jc w:val="center"/>
        <w:rPr>
          <w:b/>
          <w:bCs/>
        </w:rPr>
      </w:pPr>
      <w:r w:rsidRPr="00B443DC">
        <w:rPr>
          <w:b/>
          <w:bCs/>
        </w:rPr>
        <w:t>STRUCTURE OF THE WORK</w:t>
      </w:r>
      <w:r>
        <w:rPr>
          <w:b/>
          <w:bCs/>
        </w:rPr>
        <w:t xml:space="preserve"> (TFM)</w:t>
      </w:r>
    </w:p>
    <w:p w14:paraId="3BE41799" w14:textId="77777777" w:rsidR="00B443DC" w:rsidRDefault="00B443DC" w:rsidP="005D5295">
      <w:pPr>
        <w:jc w:val="both"/>
      </w:pPr>
    </w:p>
    <w:p w14:paraId="5D6C358F" w14:textId="7832473E" w:rsidR="005D5295" w:rsidRDefault="005D5295" w:rsidP="005D5295">
      <w:pPr>
        <w:jc w:val="both"/>
      </w:pPr>
      <w:r>
        <w:t xml:space="preserve">1. </w:t>
      </w:r>
      <w:proofErr w:type="spellStart"/>
      <w:r>
        <w:t>Regardless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</w:p>
    <w:p w14:paraId="1B4F9A79" w14:textId="77777777" w:rsidR="005D5295" w:rsidRDefault="005D5295" w:rsidP="005D5295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standardisation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14:paraId="57E5E088" w14:textId="77777777" w:rsidR="005D5295" w:rsidRDefault="005D5295" w:rsidP="00A56B12">
      <w:pPr>
        <w:ind w:left="426"/>
        <w:jc w:val="both"/>
      </w:pPr>
      <w:r>
        <w:t xml:space="preserve">• </w:t>
      </w:r>
      <w:proofErr w:type="spellStart"/>
      <w:r>
        <w:t>Theses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Spanish </w:t>
      </w:r>
      <w:proofErr w:type="spellStart"/>
      <w:r>
        <w:t>or</w:t>
      </w:r>
      <w:proofErr w:type="spellEnd"/>
      <w:r>
        <w:t xml:space="preserve"> English (in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latter</w:t>
      </w:r>
      <w:proofErr w:type="spellEnd"/>
      <w:r>
        <w:t xml:space="preserve"> case, 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28E3B3AC" w14:textId="77777777" w:rsidR="005D5295" w:rsidRDefault="005D5295" w:rsidP="00A56B12">
      <w:pPr>
        <w:ind w:left="426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in Spanish)</w:t>
      </w:r>
    </w:p>
    <w:p w14:paraId="10039DF0" w14:textId="56B8FDBA" w:rsidR="005D5295" w:rsidRDefault="005D5295" w:rsidP="00A56B12">
      <w:pPr>
        <w:ind w:left="426"/>
        <w:jc w:val="both"/>
      </w:pPr>
      <w:r>
        <w:t xml:space="preserve">• They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in </w:t>
      </w:r>
      <w:proofErr w:type="spellStart"/>
      <w:r>
        <w:t>printed</w:t>
      </w:r>
      <w:proofErr w:type="spellEnd"/>
      <w:r>
        <w:t xml:space="preserve"> A4 </w:t>
      </w:r>
      <w:proofErr w:type="spellStart"/>
      <w:r>
        <w:t>format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25 mm </w:t>
      </w:r>
      <w:proofErr w:type="spellStart"/>
      <w:r>
        <w:t>on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sides</w:t>
      </w:r>
      <w:proofErr w:type="spellEnd"/>
      <w:r>
        <w:t>. The</w:t>
      </w:r>
      <w:r w:rsidR="00A56B12">
        <w:t xml:space="preserve"> </w:t>
      </w:r>
      <w:proofErr w:type="spellStart"/>
      <w:r>
        <w:t>pages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footer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and </w:t>
      </w:r>
      <w:proofErr w:type="spellStart"/>
      <w:r>
        <w:t>the</w:t>
      </w:r>
      <w:proofErr w:type="spellEnd"/>
      <w:r w:rsidR="00A56B12">
        <w:t xml:space="preserve"> </w:t>
      </w:r>
      <w:r>
        <w:t xml:space="preserve">page </w:t>
      </w:r>
      <w:proofErr w:type="spellStart"/>
      <w:r>
        <w:t>number</w:t>
      </w:r>
      <w:proofErr w:type="spellEnd"/>
      <w:r>
        <w:t>.</w:t>
      </w:r>
    </w:p>
    <w:p w14:paraId="75CEA86C" w14:textId="77777777" w:rsidR="005D5295" w:rsidRDefault="005D5295" w:rsidP="00A56B12">
      <w:pPr>
        <w:ind w:left="426"/>
        <w:jc w:val="both"/>
      </w:pPr>
      <w:r>
        <w:t xml:space="preserve">• The general </w:t>
      </w:r>
      <w:proofErr w:type="spellStart"/>
      <w:r>
        <w:t>font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Times New </w:t>
      </w:r>
      <w:proofErr w:type="spellStart"/>
      <w:r>
        <w:t>Roman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12</w:t>
      </w:r>
    </w:p>
    <w:p w14:paraId="142025D5" w14:textId="77777777" w:rsidR="005D5295" w:rsidRDefault="005D5295" w:rsidP="00A56B12">
      <w:pPr>
        <w:ind w:left="426"/>
        <w:jc w:val="both"/>
      </w:pPr>
      <w:proofErr w:type="spellStart"/>
      <w:r>
        <w:t>points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, and line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 and 1.5.</w:t>
      </w:r>
    </w:p>
    <w:p w14:paraId="3DFA8F82" w14:textId="7395EE98" w:rsidR="005D5295" w:rsidRDefault="005D5295" w:rsidP="00A56B12">
      <w:pPr>
        <w:ind w:left="426"/>
        <w:jc w:val="both"/>
      </w:pPr>
      <w:proofErr w:type="spellStart"/>
      <w:r>
        <w:t>Footnotes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use 10-point Times New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font</w:t>
      </w:r>
      <w:proofErr w:type="spellEnd"/>
      <w:r>
        <w:t xml:space="preserve"> </w:t>
      </w:r>
      <w:proofErr w:type="spellStart"/>
      <w:r>
        <w:t>with</w:t>
      </w:r>
      <w:proofErr w:type="spellEnd"/>
      <w:r w:rsidR="00A56B12">
        <w:t xml:space="preserve"> </w:t>
      </w:r>
      <w:proofErr w:type="gramStart"/>
      <w:r>
        <w:t>single</w:t>
      </w:r>
      <w:proofErr w:type="gramEnd"/>
      <w:r>
        <w:t xml:space="preserve"> </w:t>
      </w:r>
      <w:proofErr w:type="spellStart"/>
      <w:r>
        <w:t>spacing</w:t>
      </w:r>
      <w:proofErr w:type="spellEnd"/>
      <w:r>
        <w:t>.</w:t>
      </w:r>
    </w:p>
    <w:p w14:paraId="1549ED6D" w14:textId="4A508731" w:rsidR="005D5295" w:rsidRDefault="005D5295" w:rsidP="00A56B12">
      <w:pPr>
        <w:ind w:left="426"/>
        <w:jc w:val="both"/>
      </w:pPr>
      <w:r>
        <w:t xml:space="preserve">•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front</w:t>
      </w:r>
      <w:proofErr w:type="spellEnd"/>
      <w:r>
        <w:t xml:space="preserve"> and back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specified</w:t>
      </w:r>
      <w:proofErr w:type="spellEnd"/>
      <w:r w:rsidR="00A56B12">
        <w:t xml:space="preserve"> </w:t>
      </w:r>
      <w:r>
        <w:t xml:space="preserve">in </w:t>
      </w:r>
      <w:proofErr w:type="spellStart"/>
      <w:r>
        <w:t>Annex</w:t>
      </w:r>
      <w:proofErr w:type="spellEnd"/>
      <w:r>
        <w:t xml:space="preserve"> 2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used</w:t>
      </w:r>
      <w:proofErr w:type="spellEnd"/>
      <w:r>
        <w:t>.</w:t>
      </w:r>
    </w:p>
    <w:p w14:paraId="751C62F7" w14:textId="77777777" w:rsidR="00A56B12" w:rsidRDefault="00A56B12" w:rsidP="005D5295">
      <w:pPr>
        <w:jc w:val="both"/>
      </w:pPr>
    </w:p>
    <w:p w14:paraId="3DBD2F5F" w14:textId="56133865" w:rsidR="005D5295" w:rsidRDefault="005D5295" w:rsidP="005D5295">
      <w:pPr>
        <w:jc w:val="both"/>
      </w:pPr>
      <w:r>
        <w:t xml:space="preserve">2. The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TFM in </w:t>
      </w:r>
      <w:proofErr w:type="spellStart"/>
      <w:r>
        <w:t>the</w:t>
      </w:r>
      <w:proofErr w:type="spellEnd"/>
      <w:r>
        <w:t xml:space="preserve"> Professional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Work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must</w:t>
      </w:r>
      <w:proofErr w:type="spellEnd"/>
      <w:r w:rsidR="00A56B12">
        <w:t xml:space="preserve"> </w:t>
      </w:r>
      <w:r>
        <w:t xml:space="preserve">be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agri-food</w:t>
      </w:r>
      <w:proofErr w:type="spellEnd"/>
      <w:r>
        <w:t xml:space="preserve"> sector</w:t>
      </w:r>
      <w:r w:rsidR="00A56B12">
        <w:t xml:space="preserve"> </w:t>
      </w:r>
      <w:r>
        <w:t xml:space="preserve">and </w:t>
      </w:r>
      <w:proofErr w:type="spellStart"/>
      <w:r>
        <w:t>should</w:t>
      </w:r>
      <w:proofErr w:type="spellEnd"/>
      <w:r>
        <w:t xml:space="preserve">, as a guide,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 w:rsidR="00A56B12"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aspects</w:t>
      </w:r>
      <w:proofErr w:type="spellEnd"/>
      <w:r>
        <w:t>:</w:t>
      </w:r>
    </w:p>
    <w:p w14:paraId="3544C0FB" w14:textId="0069BE98" w:rsidR="005D5295" w:rsidRDefault="005D5295" w:rsidP="005D5295">
      <w:pPr>
        <w:jc w:val="both"/>
      </w:pPr>
      <w:r>
        <w:t xml:space="preserve">A. Title; B. </w:t>
      </w:r>
      <w:proofErr w:type="spellStart"/>
      <w:r>
        <w:t>Report</w:t>
      </w:r>
      <w:proofErr w:type="spellEnd"/>
      <w:r>
        <w:t xml:space="preserve">; C.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>; D. Legal/administrative</w:t>
      </w:r>
      <w:r w:rsidR="00A56B12">
        <w:t xml:space="preserve"> </w:t>
      </w:r>
      <w:proofErr w:type="spellStart"/>
      <w:r>
        <w:t>specifications</w:t>
      </w:r>
      <w:proofErr w:type="spellEnd"/>
      <w:r>
        <w:t xml:space="preserve">; E.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; F. </w:t>
      </w:r>
      <w:proofErr w:type="spellStart"/>
      <w:r>
        <w:t>Environmental</w:t>
      </w:r>
      <w:proofErr w:type="spellEnd"/>
      <w:r>
        <w:t xml:space="preserve"> and social </w:t>
      </w:r>
      <w:proofErr w:type="spellStart"/>
      <w:r>
        <w:t>assessment</w:t>
      </w:r>
      <w:proofErr w:type="spellEnd"/>
      <w:r>
        <w:t>; G.</w:t>
      </w:r>
      <w:r w:rsidR="00A56B12">
        <w:t xml:space="preserve"> </w:t>
      </w:r>
      <w:proofErr w:type="spellStart"/>
      <w:r>
        <w:t>Conclusions</w:t>
      </w:r>
      <w:proofErr w:type="spellEnd"/>
      <w:r>
        <w:t xml:space="preserve"> and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. H. </w:t>
      </w:r>
      <w:proofErr w:type="spellStart"/>
      <w:r>
        <w:t>Bibliography</w:t>
      </w:r>
      <w:proofErr w:type="spellEnd"/>
      <w:r>
        <w:t>.</w:t>
      </w:r>
    </w:p>
    <w:p w14:paraId="5ECC9CDB" w14:textId="77777777" w:rsidR="00A56B12" w:rsidRDefault="00A56B12" w:rsidP="00A56B12"/>
    <w:p w14:paraId="58E583BA" w14:textId="73C16F02" w:rsidR="00A56B12" w:rsidRDefault="00A56B12" w:rsidP="00A56B12">
      <w:r>
        <w:t>A. TITLE.</w:t>
      </w:r>
    </w:p>
    <w:p w14:paraId="77FB5BB8" w14:textId="044B0CA2" w:rsidR="00A56B12" w:rsidRDefault="00A56B12" w:rsidP="00A56B12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, </w:t>
      </w:r>
      <w:proofErr w:type="spellStart"/>
      <w:r>
        <w:t>concisely</w:t>
      </w:r>
      <w:proofErr w:type="spellEnd"/>
      <w:r>
        <w:t xml:space="preserve"> and </w:t>
      </w:r>
      <w:proofErr w:type="spellStart"/>
      <w:r>
        <w:t>unambiguously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t>Professional Project.</w:t>
      </w:r>
    </w:p>
    <w:p w14:paraId="29790424" w14:textId="2F4FE77B" w:rsidR="00A56B12" w:rsidRDefault="00A56B12" w:rsidP="00A56B12">
      <w:pPr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page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unnumbered</w:t>
      </w:r>
      <w:proofErr w:type="spellEnd"/>
      <w:r>
        <w:t xml:space="preserve"> page,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(at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 and </w:t>
      </w:r>
      <w:proofErr w:type="spellStart"/>
      <w:r>
        <w:t>county</w:t>
      </w:r>
      <w:proofErr w:type="spellEnd"/>
      <w:r>
        <w:t xml:space="preserve">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“The</w:t>
      </w:r>
      <w:r>
        <w:t xml:space="preserve"> </w:t>
      </w:r>
      <w:r>
        <w:t xml:space="preserve">Student”, </w:t>
      </w:r>
      <w:proofErr w:type="spellStart"/>
      <w:r>
        <w:t>the</w:t>
      </w:r>
      <w:proofErr w:type="spellEnd"/>
      <w:r>
        <w:t xml:space="preserve"> date (</w:t>
      </w:r>
      <w:proofErr w:type="spellStart"/>
      <w:r>
        <w:t>month</w:t>
      </w:r>
      <w:proofErr w:type="spellEnd"/>
      <w:r>
        <w:t xml:space="preserve"> and </w:t>
      </w:r>
      <w:proofErr w:type="spellStart"/>
      <w:r>
        <w:t>year</w:t>
      </w:r>
      <w:proofErr w:type="spellEnd"/>
      <w:r>
        <w:t xml:space="preserve">) and </w:t>
      </w:r>
      <w:proofErr w:type="spellStart"/>
      <w:r>
        <w:t>the</w:t>
      </w:r>
      <w:proofErr w:type="spellEnd"/>
      <w:r>
        <w:t xml:space="preserve"> Supervisor(s).</w:t>
      </w:r>
    </w:p>
    <w:p w14:paraId="04C56E32" w14:textId="77777777" w:rsidR="00A56B12" w:rsidRDefault="00A56B12" w:rsidP="00A56B12"/>
    <w:p w14:paraId="22A0B188" w14:textId="68439C06" w:rsidR="00A56B12" w:rsidRDefault="00A56B12" w:rsidP="00A56B12">
      <w:r>
        <w:t>B. REPORT.</w:t>
      </w:r>
    </w:p>
    <w:p w14:paraId="09C78570" w14:textId="16D16937" w:rsidR="00A56B12" w:rsidRDefault="00A56B12" w:rsidP="00A56B12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and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aspects</w:t>
      </w:r>
      <w:proofErr w:type="spellEnd"/>
      <w:r>
        <w:t>:</w:t>
      </w:r>
    </w:p>
    <w:p w14:paraId="4656DF69" w14:textId="77777777" w:rsidR="00A56B12" w:rsidRDefault="00A56B12" w:rsidP="00A56B12">
      <w:pPr>
        <w:ind w:left="426"/>
      </w:pPr>
      <w:r>
        <w:t xml:space="preserve">1.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Background</w:t>
      </w:r>
      <w:proofErr w:type="spellEnd"/>
      <w:r>
        <w:t>.</w:t>
      </w:r>
    </w:p>
    <w:p w14:paraId="0DC58671" w14:textId="77777777" w:rsidR="00A56B12" w:rsidRDefault="00A56B12" w:rsidP="00A56B12">
      <w:pPr>
        <w:ind w:left="426"/>
      </w:pPr>
      <w:r>
        <w:t xml:space="preserve">2. </w:t>
      </w:r>
      <w:proofErr w:type="spellStart"/>
      <w:r>
        <w:t>Location</w:t>
      </w:r>
      <w:proofErr w:type="spellEnd"/>
      <w:r>
        <w:t xml:space="preserve"> and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6DC35D43" w14:textId="77777777" w:rsidR="00A56B12" w:rsidRDefault="00A56B12" w:rsidP="00A56B12">
      <w:pPr>
        <w:ind w:left="426"/>
      </w:pPr>
      <w:r>
        <w:t xml:space="preserve">3.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in </w:t>
      </w:r>
      <w:proofErr w:type="spellStart"/>
      <w:r>
        <w:t>technical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and legal </w:t>
      </w:r>
      <w:proofErr w:type="spellStart"/>
      <w:r>
        <w:t>terms</w:t>
      </w:r>
      <w:proofErr w:type="spellEnd"/>
    </w:p>
    <w:p w14:paraId="7ADDC6BA" w14:textId="77777777" w:rsidR="00A56B12" w:rsidRDefault="00A56B12" w:rsidP="00A56B12">
      <w:pPr>
        <w:ind w:left="426"/>
      </w:pPr>
      <w:r>
        <w:t xml:space="preserve">(as </w:t>
      </w:r>
      <w:proofErr w:type="spellStart"/>
      <w:r>
        <w:t>appropriate</w:t>
      </w:r>
      <w:proofErr w:type="spellEnd"/>
      <w:r>
        <w:t>).</w:t>
      </w:r>
    </w:p>
    <w:p w14:paraId="41DB73B0" w14:textId="77777777" w:rsidR="00A56B12" w:rsidRDefault="00A56B12" w:rsidP="00A56B12"/>
    <w:p w14:paraId="291DC349" w14:textId="1993456F" w:rsidR="00A56B12" w:rsidRDefault="00A56B12" w:rsidP="00A56B12">
      <w:r>
        <w:t>C. PROFESSIONAL OR TECHNICAL SPECIFICATIONS.</w:t>
      </w:r>
    </w:p>
    <w:p w14:paraId="6F417DF8" w14:textId="6672C893" w:rsidR="00A56B12" w:rsidRDefault="00A56B12" w:rsidP="00A56B12">
      <w:pPr>
        <w:jc w:val="both"/>
      </w:pPr>
      <w:proofErr w:type="spellStart"/>
      <w:r>
        <w:t>Indication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data, </w:t>
      </w:r>
      <w:proofErr w:type="spellStart"/>
      <w:r>
        <w:t>calculation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planned</w:t>
      </w:r>
      <w:proofErr w:type="spellEnd"/>
      <w:r>
        <w:t xml:space="preserve"> control </w:t>
      </w:r>
      <w:proofErr w:type="spellStart"/>
      <w:r>
        <w:t>levels</w:t>
      </w:r>
      <w:proofErr w:type="spellEnd"/>
      <w:r>
        <w:t>,</w:t>
      </w:r>
      <w:r>
        <w:t xml:space="preserve"> </w:t>
      </w:r>
      <w:proofErr w:type="spellStart"/>
      <w:r>
        <w:t>sensitivity</w:t>
      </w:r>
      <w:proofErr w:type="spellEnd"/>
      <w:r>
        <w:t xml:space="preserve"> </w:t>
      </w:r>
      <w:r>
        <w:t xml:space="preserve">análisis </w:t>
      </w:r>
      <w:r>
        <w:t xml:space="preserve">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>.</w:t>
      </w:r>
    </w:p>
    <w:p w14:paraId="0D6CD8FA" w14:textId="77777777" w:rsidR="00A56B12" w:rsidRDefault="00A56B12" w:rsidP="00A56B12"/>
    <w:p w14:paraId="3E8A7FE4" w14:textId="5C85A08B" w:rsidR="00A56B12" w:rsidRDefault="00A56B12" w:rsidP="00A56B12">
      <w:r>
        <w:t>D. LEGAL/ADMINISTRATIVE SPECIFICATIONS</w:t>
      </w:r>
    </w:p>
    <w:p w14:paraId="0FD82DDE" w14:textId="1024D34F" w:rsidR="00A56B12" w:rsidRDefault="00A56B12" w:rsidP="00A56B12">
      <w:pPr>
        <w:jc w:val="both"/>
      </w:pP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and administrative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be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>.</w:t>
      </w:r>
    </w:p>
    <w:p w14:paraId="6349A493" w14:textId="77777777" w:rsidR="00A56B12" w:rsidRDefault="00A56B12" w:rsidP="00A56B12"/>
    <w:p w14:paraId="57016FAC" w14:textId="77777777" w:rsidR="00A56B12" w:rsidRDefault="00A56B12" w:rsidP="00A56B12"/>
    <w:p w14:paraId="73645791" w14:textId="1B3B8F9E" w:rsidR="00A56B12" w:rsidRDefault="00A56B12" w:rsidP="00A56B12">
      <w:r>
        <w:t>E. ECONOMIC EVALUATION</w:t>
      </w:r>
    </w:p>
    <w:p w14:paraId="32047199" w14:textId="64F73D2F" w:rsidR="00A56B12" w:rsidRDefault="00A56B12" w:rsidP="00A56B12">
      <w:pPr>
        <w:jc w:val="both"/>
      </w:pPr>
      <w:proofErr w:type="spellStart"/>
      <w:r>
        <w:t>Economic</w:t>
      </w:r>
      <w:proofErr w:type="spellEnd"/>
      <w:r>
        <w:t xml:space="preserve"> </w:t>
      </w:r>
      <w:proofErr w:type="spellStart"/>
      <w:r>
        <w:t>feasibility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.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>.</w:t>
      </w:r>
    </w:p>
    <w:p w14:paraId="6F86C2BC" w14:textId="77777777" w:rsidR="00A56B12" w:rsidRDefault="00A56B12" w:rsidP="00A56B12"/>
    <w:p w14:paraId="28C8B74A" w14:textId="77777777" w:rsidR="00A56B12" w:rsidRDefault="00A56B12" w:rsidP="00A56B12">
      <w:r>
        <w:t>F. ENVIRONMENTAL AND SOCIAL ASSESSMENT</w:t>
      </w:r>
    </w:p>
    <w:p w14:paraId="372C4C8D" w14:textId="38410679" w:rsidR="00A56B12" w:rsidRDefault="00A56B12" w:rsidP="00A56B12">
      <w:pPr>
        <w:jc w:val="both"/>
      </w:pPr>
      <w:r>
        <w:t xml:space="preserve">For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,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.</w:t>
      </w:r>
    </w:p>
    <w:p w14:paraId="37AC89DD" w14:textId="5C268B4B" w:rsidR="00A56B12" w:rsidRDefault="00A56B12" w:rsidP="00A56B12">
      <w:r>
        <w:t xml:space="preserve">In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a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visual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>,</w:t>
      </w:r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comprise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, </w:t>
      </w:r>
      <w:proofErr w:type="spellStart"/>
      <w:r>
        <w:t>flowcharts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descriptive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>.</w:t>
      </w:r>
    </w:p>
    <w:p w14:paraId="0B364EFE" w14:textId="77777777" w:rsidR="00A56B12" w:rsidRDefault="00A56B12" w:rsidP="00A56B12"/>
    <w:p w14:paraId="19DA1A93" w14:textId="74A851CE" w:rsidR="00A56B12" w:rsidRDefault="00A56B12" w:rsidP="00B443DC">
      <w:pPr>
        <w:jc w:val="both"/>
      </w:pPr>
      <w:r>
        <w:t xml:space="preserve">3. The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Project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agri-food</w:t>
      </w:r>
      <w:proofErr w:type="spellEnd"/>
      <w:r>
        <w:t xml:space="preserve"> sector and, as a</w:t>
      </w:r>
      <w:r>
        <w:t xml:space="preserve"> </w:t>
      </w:r>
      <w:r>
        <w:t xml:space="preserve">guide,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comprise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listed</w:t>
      </w:r>
      <w:proofErr w:type="spellEnd"/>
      <w:r w:rsidR="00B443DC">
        <w:t xml:space="preserve"> </w:t>
      </w:r>
      <w:proofErr w:type="spellStart"/>
      <w:r>
        <w:t>below</w:t>
      </w:r>
      <w:proofErr w:type="spellEnd"/>
      <w:r>
        <w:t>:</w:t>
      </w:r>
    </w:p>
    <w:p w14:paraId="1B8F79AD" w14:textId="77777777" w:rsidR="00A56B12" w:rsidRDefault="00A56B12" w:rsidP="00A56B12"/>
    <w:p w14:paraId="564B803C" w14:textId="0EECF403" w:rsidR="00A56B12" w:rsidRDefault="00A56B12" w:rsidP="00A56B12">
      <w:r>
        <w:t xml:space="preserve">A. Title; B. </w:t>
      </w:r>
      <w:proofErr w:type="spellStart"/>
      <w:r>
        <w:t>Aims</w:t>
      </w:r>
      <w:proofErr w:type="spellEnd"/>
      <w:r>
        <w:t xml:space="preserve"> and </w:t>
      </w:r>
      <w:proofErr w:type="spellStart"/>
      <w:r>
        <w:t>objectives</w:t>
      </w:r>
      <w:proofErr w:type="spellEnd"/>
      <w:r>
        <w:t xml:space="preserve">; C.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; D. </w:t>
      </w:r>
      <w:proofErr w:type="spellStart"/>
      <w:r>
        <w:t>Materials</w:t>
      </w:r>
      <w:proofErr w:type="spellEnd"/>
      <w:r>
        <w:t xml:space="preserve"> and </w:t>
      </w:r>
      <w:proofErr w:type="spellStart"/>
      <w:r>
        <w:t>methods</w:t>
      </w:r>
      <w:proofErr w:type="spellEnd"/>
      <w:r>
        <w:t>; E.</w:t>
      </w:r>
      <w:r>
        <w:t xml:space="preserve"> </w:t>
      </w:r>
      <w:proofErr w:type="spellStart"/>
      <w:r>
        <w:t>Results</w:t>
      </w:r>
      <w:proofErr w:type="spellEnd"/>
      <w:r>
        <w:t xml:space="preserve">; F. </w:t>
      </w:r>
      <w:proofErr w:type="spellStart"/>
      <w:r>
        <w:t>Discussion</w:t>
      </w:r>
      <w:proofErr w:type="spellEnd"/>
      <w:r>
        <w:t xml:space="preserve">; G. </w:t>
      </w:r>
      <w:proofErr w:type="spellStart"/>
      <w:r>
        <w:t>Conclusions</w:t>
      </w:r>
      <w:proofErr w:type="spellEnd"/>
      <w:r>
        <w:t xml:space="preserve">; H. </w:t>
      </w:r>
      <w:proofErr w:type="spellStart"/>
      <w:r>
        <w:t>References</w:t>
      </w:r>
      <w:proofErr w:type="spellEnd"/>
      <w:r>
        <w:t>.</w:t>
      </w:r>
    </w:p>
    <w:p w14:paraId="658C58B9" w14:textId="77777777" w:rsidR="00B443DC" w:rsidRDefault="00B443DC" w:rsidP="00A56B12"/>
    <w:p w14:paraId="2983722A" w14:textId="255FC16E" w:rsidR="00A56B12" w:rsidRDefault="00A56B12" w:rsidP="00A56B12">
      <w:r>
        <w:t>A. TITLE.</w:t>
      </w:r>
    </w:p>
    <w:p w14:paraId="32BF6C1B" w14:textId="77777777" w:rsidR="00A56B12" w:rsidRDefault="00A56B12" w:rsidP="00A56B12">
      <w:proofErr w:type="spellStart"/>
      <w:r>
        <w:t>This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, </w:t>
      </w:r>
      <w:proofErr w:type="spellStart"/>
      <w:r>
        <w:t>concisely</w:t>
      </w:r>
      <w:proofErr w:type="spellEnd"/>
      <w:r>
        <w:t xml:space="preserve"> and </w:t>
      </w:r>
      <w:proofErr w:type="spellStart"/>
      <w:r>
        <w:t>unambiguously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>.</w:t>
      </w:r>
    </w:p>
    <w:p w14:paraId="51824FC9" w14:textId="0B597DC4" w:rsidR="00A56B12" w:rsidRDefault="00A56B12" w:rsidP="00B443DC">
      <w:pPr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unnumbered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page,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 w:rsidR="00B443DC">
        <w:t xml:space="preserve"> </w:t>
      </w:r>
      <w:proofErr w:type="spellStart"/>
      <w:r>
        <w:t>student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Supervisor(s). </w:t>
      </w:r>
      <w:proofErr w:type="spellStart"/>
      <w:r>
        <w:t>Optionally</w:t>
      </w:r>
      <w:proofErr w:type="spellEnd"/>
      <w:r>
        <w:t xml:space="preserve">, a page </w:t>
      </w:r>
      <w:proofErr w:type="spellStart"/>
      <w:r>
        <w:t>of</w:t>
      </w:r>
      <w:proofErr w:type="spellEnd"/>
      <w:r w:rsidR="00B443DC">
        <w:t xml:space="preserve"> </w:t>
      </w:r>
      <w:proofErr w:type="spellStart"/>
      <w:r>
        <w:t>acknowledgements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a </w:t>
      </w:r>
      <w:proofErr w:type="spellStart"/>
      <w:r>
        <w:t>numbered</w:t>
      </w:r>
      <w:proofErr w:type="spellEnd"/>
      <w:r>
        <w:t xml:space="preserve"> table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, </w:t>
      </w:r>
      <w:proofErr w:type="spellStart"/>
      <w:r>
        <w:t>listing</w:t>
      </w:r>
      <w:proofErr w:type="spellEnd"/>
      <w:r w:rsidR="00B443DC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respective page </w:t>
      </w:r>
      <w:proofErr w:type="spellStart"/>
      <w:r>
        <w:t>numbers</w:t>
      </w:r>
      <w:proofErr w:type="spellEnd"/>
      <w:r>
        <w:t>.</w:t>
      </w:r>
    </w:p>
    <w:p w14:paraId="748820D0" w14:textId="77777777" w:rsidR="00B443DC" w:rsidRDefault="00B443DC" w:rsidP="00A56B12"/>
    <w:p w14:paraId="0F3BBDD8" w14:textId="033A7431" w:rsidR="00A56B12" w:rsidRDefault="00A56B12" w:rsidP="00A56B12">
      <w:r>
        <w:t>B. SIGNIFICANCE AND OBJECTIVES.</w:t>
      </w:r>
    </w:p>
    <w:p w14:paraId="0DAEEDB2" w14:textId="021716E2" w:rsidR="00A56B12" w:rsidRDefault="00A56B12" w:rsidP="00A56B12">
      <w:proofErr w:type="spellStart"/>
      <w:r>
        <w:t>It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undertaking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, </w:t>
      </w:r>
      <w:proofErr w:type="spellStart"/>
      <w:r>
        <w:t>the</w:t>
      </w:r>
      <w:proofErr w:type="spellEnd"/>
      <w:r w:rsidR="00B443DC"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hypotheses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proofErr w:type="gramStart"/>
      <w:r>
        <w:t>it.</w:t>
      </w:r>
      <w:r>
        <w:t>ç</w:t>
      </w:r>
      <w:proofErr w:type="spellEnd"/>
      <w:proofErr w:type="gramEnd"/>
      <w:r w:rsidRPr="00A56B12">
        <w:t xml:space="preserve"> </w:t>
      </w:r>
      <w:r>
        <w:t>C. LITERATURE REVIEW.</w:t>
      </w:r>
    </w:p>
    <w:p w14:paraId="75D6B479" w14:textId="1867ED4D" w:rsidR="00A56B12" w:rsidRDefault="00A56B12" w:rsidP="00B443DC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 w:rsidR="00B443DC"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. The</w:t>
      </w:r>
      <w:r w:rsidR="00B443DC"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  <w:r w:rsidR="00B443DC"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sufficiently</w:t>
      </w:r>
      <w:proofErr w:type="spellEnd"/>
      <w:r>
        <w:t xml:space="preserve"> comprehensive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complete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state</w:t>
      </w:r>
      <w:proofErr w:type="spellEnd"/>
      <w:r w:rsidR="00B443DC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.</w:t>
      </w:r>
    </w:p>
    <w:p w14:paraId="448BF46E" w14:textId="77777777" w:rsidR="00B443DC" w:rsidRDefault="00B443DC" w:rsidP="00A56B12"/>
    <w:p w14:paraId="48D66C89" w14:textId="660763C9" w:rsidR="00A56B12" w:rsidRDefault="00A56B12" w:rsidP="00A56B12">
      <w:r>
        <w:t>D. MATERIALS AND METHODS.</w:t>
      </w:r>
    </w:p>
    <w:p w14:paraId="614C26F2" w14:textId="7C204F1D" w:rsidR="00A56B12" w:rsidRDefault="00A56B12" w:rsidP="00B443DC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>,</w:t>
      </w:r>
      <w:r w:rsidR="00B443DC">
        <w:t xml:space="preserve"> </w:t>
      </w:r>
      <w:proofErr w:type="spellStart"/>
      <w:r>
        <w:t>indicating</w:t>
      </w:r>
      <w:proofErr w:type="spellEnd"/>
      <w:r>
        <w:t xml:space="preserve">, </w:t>
      </w:r>
      <w:proofErr w:type="spellStart"/>
      <w:r>
        <w:t>where</w:t>
      </w:r>
      <w:proofErr w:type="spellEnd"/>
      <w:r w:rsidR="00B443DC">
        <w:t xml:space="preserve"> </w:t>
      </w:r>
      <w:proofErr w:type="spellStart"/>
      <w:r>
        <w:t>appropriate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 and </w:t>
      </w:r>
      <w:proofErr w:type="spellStart"/>
      <w:r>
        <w:t>techniques</w:t>
      </w:r>
      <w:proofErr w:type="spellEnd"/>
      <w:r>
        <w:t>,</w:t>
      </w:r>
      <w:r w:rsidR="00B443DC"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data </w:t>
      </w:r>
      <w:proofErr w:type="spellStart"/>
      <w:r>
        <w:t>analysis</w:t>
      </w:r>
      <w:proofErr w:type="spellEnd"/>
      <w:r>
        <w:t>,</w:t>
      </w:r>
      <w:r w:rsidR="00B443DC">
        <w:t xml:space="preserve"> </w:t>
      </w:r>
      <w:r>
        <w:t>etc.</w:t>
      </w:r>
    </w:p>
    <w:p w14:paraId="442BA3ED" w14:textId="77777777" w:rsidR="00B443DC" w:rsidRDefault="00B443DC" w:rsidP="00A56B12"/>
    <w:p w14:paraId="417EED40" w14:textId="7E880B6F" w:rsidR="00A56B12" w:rsidRDefault="00A56B12" w:rsidP="00A56B12">
      <w:r>
        <w:t>E. RESULTS.</w:t>
      </w:r>
    </w:p>
    <w:p w14:paraId="3D609A33" w14:textId="77777777" w:rsidR="00A56B12" w:rsidRDefault="00A56B12" w:rsidP="00A56B12">
      <w:r>
        <w:lastRenderedPageBreak/>
        <w:t xml:space="preserve">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presented</w:t>
      </w:r>
      <w:proofErr w:type="spellEnd"/>
      <w:r>
        <w:t xml:space="preserve"> in a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14:paraId="01E0273F" w14:textId="77777777" w:rsidR="00B443DC" w:rsidRDefault="00B443DC" w:rsidP="00A56B12"/>
    <w:p w14:paraId="3E086A39" w14:textId="593C85A6" w:rsidR="00A56B12" w:rsidRDefault="00A56B12" w:rsidP="00A56B12">
      <w:r>
        <w:t>F. DISCUSSION.</w:t>
      </w:r>
    </w:p>
    <w:p w14:paraId="1EFE41A5" w14:textId="74E73E93" w:rsidR="00A56B12" w:rsidRDefault="00A56B12" w:rsidP="00B443DC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and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their</w:t>
      </w:r>
      <w:proofErr w:type="spellEnd"/>
      <w:r w:rsidR="00B443DC">
        <w:t xml:space="preserve"> </w:t>
      </w:r>
      <w:proofErr w:type="spellStart"/>
      <w:r>
        <w:t>significance</w:t>
      </w:r>
      <w:proofErr w:type="spellEnd"/>
      <w:r>
        <w:t xml:space="preserve">, </w:t>
      </w:r>
      <w:proofErr w:type="spellStart"/>
      <w:r>
        <w:t>indicating</w:t>
      </w:r>
      <w:proofErr w:type="spellEnd"/>
      <w:r>
        <w:t xml:space="preserve"> </w:t>
      </w:r>
      <w:proofErr w:type="spellStart"/>
      <w:r>
        <w:t>any</w:t>
      </w:r>
      <w:proofErr w:type="spellEnd"/>
      <w:r w:rsidR="00B443DC"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similarities</w:t>
      </w:r>
      <w:proofErr w:type="spellEnd"/>
      <w:r>
        <w:t xml:space="preserve"> and </w:t>
      </w:r>
      <w:proofErr w:type="spellStart"/>
      <w:r>
        <w:t>discrepancies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15A8E12F" w14:textId="69E4D707" w:rsidR="00A56B12" w:rsidRDefault="00A56B12" w:rsidP="00A56B12">
      <w:proofErr w:type="spellStart"/>
      <w:r>
        <w:t>Optionally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(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Discussion</w:t>
      </w:r>
      <w:proofErr w:type="spellEnd"/>
      <w:r>
        <w:t xml:space="preserve">)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</w:t>
      </w:r>
      <w:r w:rsidR="00B443DC">
        <w:t xml:space="preserve"> </w:t>
      </w:r>
      <w:proofErr w:type="gramStart"/>
      <w:r>
        <w:t>single</w:t>
      </w:r>
      <w:proofErr w:type="gramEnd"/>
      <w:r>
        <w:t xml:space="preserve"> </w:t>
      </w:r>
      <w:proofErr w:type="spellStart"/>
      <w:r>
        <w:t>section</w:t>
      </w:r>
      <w:proofErr w:type="spellEnd"/>
      <w:r>
        <w:t>.</w:t>
      </w:r>
    </w:p>
    <w:p w14:paraId="02ECD929" w14:textId="77777777" w:rsidR="00B443DC" w:rsidRDefault="00B443DC" w:rsidP="00A56B12"/>
    <w:p w14:paraId="0AD395B4" w14:textId="0B1A16E4" w:rsidR="00A56B12" w:rsidRDefault="00A56B12" w:rsidP="00A56B12">
      <w:r>
        <w:t>G. CONCLUSIONS.</w:t>
      </w:r>
    </w:p>
    <w:p w14:paraId="3D49036C" w14:textId="3E26AF2D" w:rsidR="00A56B12" w:rsidRDefault="00A56B12" w:rsidP="00B443DC">
      <w:pPr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, in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 w:rsidR="00B443DC">
        <w:t xml:space="preserve"> </w:t>
      </w:r>
      <w:proofErr w:type="spellStart"/>
      <w:r>
        <w:t>obtained</w:t>
      </w:r>
      <w:proofErr w:type="spellEnd"/>
      <w:r>
        <w:t xml:space="preserve"> and a final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work’s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>.</w:t>
      </w:r>
    </w:p>
    <w:p w14:paraId="4D17BCB6" w14:textId="77777777" w:rsidR="00B443DC" w:rsidRDefault="00B443DC" w:rsidP="00A56B12"/>
    <w:p w14:paraId="3515241F" w14:textId="5353B370" w:rsidR="00A56B12" w:rsidRDefault="00A56B12" w:rsidP="00A56B12">
      <w:r>
        <w:t>H. REFERENCES.</w:t>
      </w:r>
    </w:p>
    <w:p w14:paraId="69DDAD80" w14:textId="544CD3AB" w:rsidR="007418F0" w:rsidRDefault="00A56B12" w:rsidP="00B443DC">
      <w:pPr>
        <w:jc w:val="both"/>
      </w:pPr>
      <w:proofErr w:type="spellStart"/>
      <w:r>
        <w:t>It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bibliographic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, and</w:t>
      </w:r>
      <w:r w:rsidR="00B443DC">
        <w:t xml:space="preserve"> </w:t>
      </w:r>
      <w:proofErr w:type="spellStart"/>
      <w:r>
        <w:t>optionally</w:t>
      </w:r>
      <w:proofErr w:type="spellEnd"/>
      <w:r>
        <w:t xml:space="preserve">, and </w:t>
      </w:r>
      <w:proofErr w:type="spellStart"/>
      <w:r>
        <w:t>separately</w:t>
      </w:r>
      <w:proofErr w:type="spellEnd"/>
      <w:r>
        <w:t xml:space="preserve">, a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consulted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cited</w:t>
      </w:r>
      <w:proofErr w:type="spellEnd"/>
      <w:r>
        <w:t>. A</w:t>
      </w:r>
      <w:r w:rsidR="00B443DC"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preferably</w:t>
      </w:r>
      <w:proofErr w:type="spellEnd"/>
      <w:r w:rsidR="00B443DC">
        <w:t xml:space="preserve"> </w:t>
      </w:r>
      <w:r>
        <w:t xml:space="preserve">APA </w:t>
      </w:r>
      <w:proofErr w:type="spellStart"/>
      <w:r>
        <w:t>style</w:t>
      </w:r>
      <w:proofErr w:type="spellEnd"/>
      <w:r w:rsidR="00B443DC">
        <w:t>.</w:t>
      </w:r>
    </w:p>
    <w:p w14:paraId="057C150C" w14:textId="77777777" w:rsidR="00B443DC" w:rsidRDefault="00B443DC" w:rsidP="00B443DC">
      <w:pPr>
        <w:jc w:val="both"/>
      </w:pPr>
    </w:p>
    <w:p w14:paraId="45D3057D" w14:textId="4300CF6A" w:rsidR="00B443DC" w:rsidRDefault="00B443DC" w:rsidP="00B443DC">
      <w:pPr>
        <w:jc w:val="both"/>
        <w:rPr>
          <w:b/>
          <w:bCs/>
        </w:rPr>
      </w:pPr>
      <w:r w:rsidRPr="00B443DC">
        <w:rPr>
          <w:b/>
          <w:bCs/>
        </w:rPr>
        <w:t>MASTER’S THESIS DEFENCE</w:t>
      </w:r>
      <w:r>
        <w:rPr>
          <w:b/>
          <w:bCs/>
        </w:rPr>
        <w:t>:</w:t>
      </w:r>
    </w:p>
    <w:p w14:paraId="5B727753" w14:textId="77777777" w:rsidR="00B443DC" w:rsidRPr="00B443DC" w:rsidRDefault="00B443DC" w:rsidP="00B443DC">
      <w:pPr>
        <w:jc w:val="both"/>
        <w:rPr>
          <w:b/>
          <w:bCs/>
        </w:rPr>
      </w:pPr>
    </w:p>
    <w:p w14:paraId="2992F08C" w14:textId="4EE6D3EF" w:rsidR="00B443DC" w:rsidRDefault="00B443DC" w:rsidP="00B443DC">
      <w:pPr>
        <w:jc w:val="both"/>
      </w:pPr>
      <w:r>
        <w:t xml:space="preserve">1. The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set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Articles</w:t>
      </w:r>
      <w:proofErr w:type="spellEnd"/>
      <w:r>
        <w:t xml:space="preserve"> 2 and 5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UAL’s</w:t>
      </w:r>
      <w:proofErr w:type="spellEnd"/>
      <w:r>
        <w:t xml:space="preserve"> General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Final </w:t>
      </w:r>
      <w:proofErr w:type="spellStart"/>
      <w:r>
        <w:t>Theses</w:t>
      </w:r>
      <w:proofErr w:type="spellEnd"/>
      <w:r>
        <w:t>.</w:t>
      </w:r>
    </w:p>
    <w:p w14:paraId="296CF03D" w14:textId="7D8EA9E3" w:rsidR="00B443DC" w:rsidRDefault="00B443DC" w:rsidP="00B443DC">
      <w:pPr>
        <w:jc w:val="both"/>
      </w:pPr>
      <w:r>
        <w:t xml:space="preserve">2. The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oral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, </w:t>
      </w:r>
      <w:proofErr w:type="spellStart"/>
      <w:r>
        <w:t>lasting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15 minutes.</w:t>
      </w:r>
    </w:p>
    <w:p w14:paraId="36D02632" w14:textId="71AC588B" w:rsidR="00B443DC" w:rsidRDefault="00B443DC" w:rsidP="00B443DC">
      <w:pPr>
        <w:jc w:val="both"/>
      </w:pPr>
      <w:r>
        <w:t xml:space="preserve">3. The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conducted</w:t>
      </w:r>
      <w:proofErr w:type="spellEnd"/>
      <w:r>
        <w:t xml:space="preserve"> in a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Spanish,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r>
        <w:t xml:space="preserve">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supervisor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.</w:t>
      </w:r>
    </w:p>
    <w:p w14:paraId="023131C0" w14:textId="4F8A059A" w:rsidR="00B443DC" w:rsidRDefault="00B443DC" w:rsidP="00B443DC">
      <w:pPr>
        <w:jc w:val="both"/>
      </w:pPr>
      <w:r>
        <w:t xml:space="preserve">4. Following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clarifications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.</w:t>
      </w:r>
    </w:p>
    <w:p w14:paraId="3B9DDD16" w14:textId="4F31AFD2" w:rsidR="00B443DC" w:rsidRDefault="00B443DC" w:rsidP="00B443DC">
      <w:pPr>
        <w:jc w:val="both"/>
      </w:pPr>
      <w:r>
        <w:t xml:space="preserve">5.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data,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defence</w:t>
      </w:r>
      <w:proofErr w:type="spellEnd"/>
      <w:r>
        <w:t>.</w:t>
      </w:r>
    </w:p>
    <w:p w14:paraId="54ADD692" w14:textId="0B70416A" w:rsidR="00B443DC" w:rsidRDefault="00B443DC" w:rsidP="00B443DC">
      <w:pPr>
        <w:jc w:val="both"/>
      </w:pPr>
      <w:r>
        <w:t xml:space="preserve">6. The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supervisor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so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deems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deliberate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in </w:t>
      </w:r>
      <w:proofErr w:type="spellStart"/>
      <w:r>
        <w:t>private</w:t>
      </w:r>
      <w:proofErr w:type="spellEnd"/>
      <w:r>
        <w:t>,</w:t>
      </w:r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rubrics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Annex</w:t>
      </w:r>
      <w:proofErr w:type="spellEnd"/>
      <w:r>
        <w:t xml:space="preserve"> 3,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awarding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</w:t>
      </w:r>
      <w:proofErr w:type="spellEnd"/>
      <w:r>
        <w:t>.</w:t>
      </w:r>
    </w:p>
    <w:p w14:paraId="16F8BEC1" w14:textId="63DC1BAA" w:rsidR="00B443DC" w:rsidRDefault="00B443DC" w:rsidP="00B443DC">
      <w:pPr>
        <w:jc w:val="both"/>
      </w:pPr>
      <w:r>
        <w:t xml:space="preserve">7. The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lodge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r>
        <w:t xml:space="preserve"> appeal</w:t>
      </w:r>
      <w:proofErr w:type="gram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panel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t xml:space="preserve">Dean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Law at </w:t>
      </w:r>
      <w:proofErr w:type="spellStart"/>
      <w:r>
        <w:t>the</w:t>
      </w:r>
      <w:proofErr w:type="spellEnd"/>
      <w:r>
        <w:t xml:space="preserve"> UAL,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24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</w:t>
      </w:r>
      <w:proofErr w:type="spellEnd"/>
      <w:r>
        <w:t>.</w:t>
      </w:r>
    </w:p>
    <w:p w14:paraId="36FDFFC2" w14:textId="77777777" w:rsidR="00B443DC" w:rsidRDefault="00B443DC" w:rsidP="00B443DC">
      <w:pPr>
        <w:jc w:val="both"/>
      </w:pPr>
    </w:p>
    <w:p w14:paraId="5FBABF96" w14:textId="36640AC5" w:rsidR="00B443DC" w:rsidRPr="00B443DC" w:rsidRDefault="00B443DC" w:rsidP="00B443DC">
      <w:pPr>
        <w:jc w:val="both"/>
        <w:rPr>
          <w:b/>
          <w:bCs/>
        </w:rPr>
      </w:pPr>
      <w:r w:rsidRPr="00B443DC">
        <w:rPr>
          <w:b/>
          <w:bCs/>
        </w:rPr>
        <w:t xml:space="preserve">Marking </w:t>
      </w:r>
      <w:proofErr w:type="spellStart"/>
      <w:r w:rsidRPr="00B443DC">
        <w:rPr>
          <w:b/>
          <w:bCs/>
        </w:rPr>
        <w:t>of</w:t>
      </w:r>
      <w:proofErr w:type="spellEnd"/>
      <w:r w:rsidRPr="00B443DC">
        <w:rPr>
          <w:b/>
          <w:bCs/>
        </w:rPr>
        <w:t xml:space="preserve"> </w:t>
      </w:r>
      <w:proofErr w:type="spellStart"/>
      <w:r w:rsidRPr="00B443DC">
        <w:rPr>
          <w:b/>
          <w:bCs/>
        </w:rPr>
        <w:t>the</w:t>
      </w:r>
      <w:proofErr w:type="spellEnd"/>
      <w:r w:rsidRPr="00B443DC">
        <w:rPr>
          <w:b/>
          <w:bCs/>
        </w:rPr>
        <w:t xml:space="preserve"> </w:t>
      </w:r>
      <w:proofErr w:type="spellStart"/>
      <w:r w:rsidRPr="00B443DC">
        <w:rPr>
          <w:b/>
          <w:bCs/>
        </w:rPr>
        <w:t>Master’s</w:t>
      </w:r>
      <w:proofErr w:type="spellEnd"/>
      <w:r w:rsidRPr="00B443DC">
        <w:rPr>
          <w:b/>
          <w:bCs/>
        </w:rPr>
        <w:t xml:space="preserve"> </w:t>
      </w:r>
      <w:proofErr w:type="spellStart"/>
      <w:r w:rsidRPr="00B443DC">
        <w:rPr>
          <w:b/>
          <w:bCs/>
        </w:rPr>
        <w:t>Thesis</w:t>
      </w:r>
      <w:proofErr w:type="spellEnd"/>
    </w:p>
    <w:p w14:paraId="2D80092A" w14:textId="7371E257" w:rsidR="00B443DC" w:rsidRDefault="00B443DC" w:rsidP="00B443DC">
      <w:pPr>
        <w:pStyle w:val="Prrafodelista"/>
        <w:numPr>
          <w:ilvl w:val="0"/>
          <w:numId w:val="1"/>
        </w:numPr>
        <w:jc w:val="both"/>
      </w:pPr>
      <w:r>
        <w:t xml:space="preserve">The </w:t>
      </w:r>
      <w:proofErr w:type="spellStart"/>
      <w:r>
        <w:t>marking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set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5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UAL’s</w:t>
      </w:r>
      <w:proofErr w:type="spellEnd"/>
      <w:r>
        <w:t xml:space="preserve"> General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Final </w:t>
      </w:r>
      <w:proofErr w:type="spellStart"/>
      <w:r>
        <w:t>Theses</w:t>
      </w:r>
      <w:proofErr w:type="spellEnd"/>
      <w:r>
        <w:t>.</w:t>
      </w:r>
    </w:p>
    <w:p w14:paraId="004ABFDA" w14:textId="44907448" w:rsidR="00B443DC" w:rsidRDefault="00B443DC" w:rsidP="00B443DC">
      <w:pPr>
        <w:ind w:left="360"/>
        <w:jc w:val="both"/>
      </w:pPr>
      <w:r>
        <w:t xml:space="preserve">2. Marks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0 </w:t>
      </w:r>
      <w:proofErr w:type="spellStart"/>
      <w:r>
        <w:t>to</w:t>
      </w:r>
      <w:proofErr w:type="spellEnd"/>
      <w:r>
        <w:t xml:space="preserve"> 10,</w:t>
      </w:r>
      <w:r>
        <w:t xml:space="preserve"> </w:t>
      </w:r>
      <w:proofErr w:type="spellStart"/>
      <w:r>
        <w:t>rounded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one decimal place,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grade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>:</w:t>
      </w:r>
    </w:p>
    <w:p w14:paraId="4EAEB562" w14:textId="77777777" w:rsidR="00B443DC" w:rsidRDefault="00B443DC" w:rsidP="00B443DC">
      <w:pPr>
        <w:pStyle w:val="Prrafodelista"/>
        <w:jc w:val="both"/>
      </w:pPr>
      <w:r>
        <w:t>0.0–4.9. Fail.</w:t>
      </w:r>
    </w:p>
    <w:p w14:paraId="1F714A5F" w14:textId="77777777" w:rsidR="00B443DC" w:rsidRDefault="00B443DC" w:rsidP="00B443DC">
      <w:pPr>
        <w:pStyle w:val="Prrafodelista"/>
        <w:jc w:val="both"/>
      </w:pPr>
      <w:r>
        <w:t>5.0–6.9. Pass.</w:t>
      </w:r>
    </w:p>
    <w:p w14:paraId="583ED13D" w14:textId="77777777" w:rsidR="00B443DC" w:rsidRDefault="00B443DC" w:rsidP="00B443DC">
      <w:pPr>
        <w:pStyle w:val="Prrafodelista"/>
        <w:jc w:val="both"/>
      </w:pPr>
      <w:r>
        <w:lastRenderedPageBreak/>
        <w:t>7.0–8.9. Good.</w:t>
      </w:r>
    </w:p>
    <w:p w14:paraId="4771CA7C" w14:textId="7CEDE9DF" w:rsidR="00B443DC" w:rsidRDefault="00B443DC" w:rsidP="00B443DC">
      <w:pPr>
        <w:pStyle w:val="Prrafodelista"/>
        <w:jc w:val="both"/>
      </w:pPr>
      <w:r>
        <w:t xml:space="preserve">9.0 – 10.0: </w:t>
      </w:r>
      <w:proofErr w:type="spellStart"/>
      <w:r>
        <w:t>Distinction</w:t>
      </w:r>
      <w:proofErr w:type="spellEnd"/>
    </w:p>
    <w:p w14:paraId="10C8F317" w14:textId="77777777" w:rsidR="005F4C2A" w:rsidRDefault="005F4C2A" w:rsidP="00B443DC">
      <w:pPr>
        <w:pStyle w:val="Prrafodelista"/>
        <w:jc w:val="both"/>
      </w:pPr>
    </w:p>
    <w:p w14:paraId="2CA76E30" w14:textId="77777777" w:rsidR="005F4C2A" w:rsidRDefault="005F4C2A" w:rsidP="00B443DC">
      <w:pPr>
        <w:pStyle w:val="Prrafodelista"/>
        <w:jc w:val="both"/>
      </w:pPr>
    </w:p>
    <w:p w14:paraId="287914CB" w14:textId="1332284D" w:rsidR="005F4C2A" w:rsidRPr="005F4C2A" w:rsidRDefault="005F4C2A" w:rsidP="005F4C2A">
      <w:pPr>
        <w:pStyle w:val="Prrafodelista"/>
        <w:jc w:val="center"/>
        <w:rPr>
          <w:b/>
          <w:bCs/>
        </w:rPr>
      </w:pPr>
      <w:r w:rsidRPr="005F4C2A">
        <w:rPr>
          <w:b/>
          <w:bCs/>
        </w:rPr>
        <w:t xml:space="preserve">STRUCTURE </w:t>
      </w:r>
      <w:proofErr w:type="spellStart"/>
      <w:r w:rsidRPr="005F4C2A">
        <w:rPr>
          <w:b/>
          <w:bCs/>
        </w:rPr>
        <w:t>TFGs</w:t>
      </w:r>
      <w:proofErr w:type="spellEnd"/>
    </w:p>
    <w:p w14:paraId="4EB0A923" w14:textId="77777777" w:rsidR="005F4C2A" w:rsidRDefault="005F4C2A" w:rsidP="00B443DC">
      <w:pPr>
        <w:pStyle w:val="Prrafodelista"/>
        <w:jc w:val="both"/>
      </w:pPr>
    </w:p>
    <w:p w14:paraId="5CC1C013" w14:textId="19B53FF4" w:rsidR="005F4C2A" w:rsidRDefault="005F4C2A" w:rsidP="005F4C2A">
      <w:pPr>
        <w:pStyle w:val="Prrafodelista"/>
        <w:numPr>
          <w:ilvl w:val="0"/>
          <w:numId w:val="2"/>
        </w:numPr>
        <w:jc w:val="both"/>
      </w:pPr>
      <w:r>
        <w:t>BASIC RULES REGARDING STYLE, LENGTH AND STRUCTURE.</w:t>
      </w:r>
    </w:p>
    <w:p w14:paraId="0FF27EF5" w14:textId="77777777" w:rsidR="005F4C2A" w:rsidRDefault="005F4C2A" w:rsidP="005F4C2A">
      <w:pPr>
        <w:pStyle w:val="Prrafodelista"/>
        <w:ind w:left="1134"/>
        <w:jc w:val="both"/>
      </w:pPr>
      <w:proofErr w:type="spellStart"/>
      <w:r>
        <w:t>Minimum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: 10 </w:t>
      </w:r>
      <w:proofErr w:type="spellStart"/>
      <w:r>
        <w:t>pages</w:t>
      </w:r>
      <w:proofErr w:type="spellEnd"/>
      <w:r>
        <w:t>.</w:t>
      </w:r>
    </w:p>
    <w:p w14:paraId="64FD3F9D" w14:textId="77777777" w:rsidR="005F4C2A" w:rsidRDefault="005F4C2A" w:rsidP="005F4C2A">
      <w:pPr>
        <w:pStyle w:val="Prrafodelista"/>
        <w:ind w:left="1134"/>
        <w:jc w:val="both"/>
      </w:pPr>
      <w:r>
        <w:t xml:space="preserve">Maximum </w:t>
      </w:r>
      <w:proofErr w:type="spellStart"/>
      <w:r>
        <w:t>length</w:t>
      </w:r>
      <w:proofErr w:type="spellEnd"/>
      <w:r>
        <w:t xml:space="preserve">: 30 </w:t>
      </w:r>
      <w:proofErr w:type="spellStart"/>
      <w:r>
        <w:t>pages</w:t>
      </w:r>
      <w:proofErr w:type="spellEnd"/>
      <w:r>
        <w:t>.</w:t>
      </w:r>
    </w:p>
    <w:p w14:paraId="627E563B" w14:textId="77777777" w:rsidR="005F4C2A" w:rsidRDefault="005F4C2A" w:rsidP="005F4C2A">
      <w:pPr>
        <w:pStyle w:val="Prrafodelista"/>
        <w:ind w:left="1134"/>
        <w:jc w:val="both"/>
      </w:pPr>
      <w:r>
        <w:t xml:space="preserve">Text: Times New </w:t>
      </w:r>
      <w:proofErr w:type="spellStart"/>
      <w:r>
        <w:t>Roman</w:t>
      </w:r>
      <w:proofErr w:type="spellEnd"/>
      <w:r>
        <w:t xml:space="preserve"> 12 pt, 1.5 line </w:t>
      </w:r>
      <w:proofErr w:type="spellStart"/>
      <w:r>
        <w:t>spacing</w:t>
      </w:r>
      <w:proofErr w:type="spellEnd"/>
      <w:r>
        <w:t xml:space="preserve">. Full </w:t>
      </w:r>
      <w:proofErr w:type="spellStart"/>
      <w:r>
        <w:t>justification</w:t>
      </w:r>
      <w:proofErr w:type="spellEnd"/>
      <w:r>
        <w:t>.</w:t>
      </w:r>
    </w:p>
    <w:p w14:paraId="23BEFA5D" w14:textId="19168D64" w:rsidR="005F4C2A" w:rsidRDefault="005F4C2A" w:rsidP="005F4C2A">
      <w:pPr>
        <w:pStyle w:val="Prrafodelista"/>
        <w:jc w:val="both"/>
      </w:pPr>
      <w:r>
        <w:t>2</w:t>
      </w:r>
      <w:r>
        <w:t>. STRUCTURE COMMON TO THE DIFFERENT MODELS OF FINAL YEAR PROJECTS:</w:t>
      </w:r>
    </w:p>
    <w:p w14:paraId="70978EF5" w14:textId="77777777" w:rsidR="005F4C2A" w:rsidRDefault="005F4C2A" w:rsidP="005F4C2A">
      <w:pPr>
        <w:pStyle w:val="Prrafodelista"/>
        <w:jc w:val="both"/>
      </w:pPr>
      <w:r>
        <w:t xml:space="preserve">COVER PAGE: Must </w:t>
      </w:r>
      <w:proofErr w:type="spellStart"/>
      <w:r>
        <w:t>contain</w:t>
      </w:r>
      <w:proofErr w:type="spellEnd"/>
      <w:r>
        <w:t>:</w:t>
      </w:r>
    </w:p>
    <w:p w14:paraId="015450A8" w14:textId="7161AB23" w:rsidR="005F4C2A" w:rsidRDefault="005F4C2A" w:rsidP="005F4C2A">
      <w:pPr>
        <w:pStyle w:val="Prrafodelista"/>
        <w:numPr>
          <w:ilvl w:val="0"/>
          <w:numId w:val="3"/>
        </w:numPr>
        <w:jc w:val="both"/>
      </w:pPr>
      <w:r>
        <w:t xml:space="preserve">Author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t>Project</w:t>
      </w:r>
    </w:p>
    <w:p w14:paraId="1AA6F60E" w14:textId="7A81E2C3" w:rsidR="005F4C2A" w:rsidRDefault="005F4C2A" w:rsidP="005F4C2A">
      <w:pPr>
        <w:pStyle w:val="Prrafodelista"/>
        <w:numPr>
          <w:ilvl w:val="0"/>
          <w:numId w:val="3"/>
        </w:numPr>
        <w:jc w:val="both"/>
      </w:pPr>
      <w:r>
        <w:t xml:space="preserve">Title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in Spanish and English</w:t>
      </w:r>
    </w:p>
    <w:p w14:paraId="123A3355" w14:textId="05EFABDA" w:rsidR="005F4C2A" w:rsidRDefault="005F4C2A" w:rsidP="005F4C2A">
      <w:pPr>
        <w:pStyle w:val="Prrafodelista"/>
        <w:numPr>
          <w:ilvl w:val="0"/>
          <w:numId w:val="3"/>
        </w:numPr>
        <w:jc w:val="both"/>
      </w:pPr>
      <w:r>
        <w:t xml:space="preserve">Degree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</w:p>
    <w:p w14:paraId="5DD0045A" w14:textId="4E574B46" w:rsidR="005F4C2A" w:rsidRDefault="005F4C2A" w:rsidP="005F4C2A">
      <w:pPr>
        <w:pStyle w:val="Prrafodelista"/>
        <w:numPr>
          <w:ilvl w:val="0"/>
          <w:numId w:val="3"/>
        </w:numPr>
        <w:jc w:val="both"/>
      </w:pPr>
      <w:r>
        <w:t xml:space="preserve">Date/Session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defence</w:t>
      </w:r>
      <w:proofErr w:type="spellEnd"/>
    </w:p>
    <w:p w14:paraId="1043E94C" w14:textId="69760403" w:rsidR="005F4C2A" w:rsidRDefault="005F4C2A" w:rsidP="005F4C2A">
      <w:pPr>
        <w:pStyle w:val="Prrafodelista"/>
        <w:numPr>
          <w:ilvl w:val="0"/>
          <w:numId w:val="3"/>
        </w:numPr>
        <w:jc w:val="both"/>
      </w:pPr>
      <w:r>
        <w:t xml:space="preserve">Supervisor and,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, Co-supervisor</w:t>
      </w:r>
    </w:p>
    <w:p w14:paraId="1859B665" w14:textId="13F43AB5" w:rsidR="005F4C2A" w:rsidRDefault="005F4C2A" w:rsidP="005F4C2A">
      <w:pPr>
        <w:pStyle w:val="Prrafodelista"/>
        <w:numPr>
          <w:ilvl w:val="0"/>
          <w:numId w:val="3"/>
        </w:numPr>
        <w:jc w:val="both"/>
      </w:pPr>
      <w:proofErr w:type="spellStart"/>
      <w:r>
        <w:t>An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in Spanish and English (one </w:t>
      </w:r>
      <w:proofErr w:type="spellStart"/>
      <w:r>
        <w:t>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)</w:t>
      </w:r>
    </w:p>
    <w:p w14:paraId="219278AF" w14:textId="77777777" w:rsidR="005F4C2A" w:rsidRDefault="005F4C2A" w:rsidP="005F4C2A">
      <w:pPr>
        <w:pStyle w:val="Prrafodelista"/>
        <w:jc w:val="both"/>
      </w:pPr>
    </w:p>
    <w:p w14:paraId="44B6F37E" w14:textId="1B7CE60E" w:rsidR="005F4C2A" w:rsidRDefault="005F4C2A" w:rsidP="005F4C2A">
      <w:pPr>
        <w:pStyle w:val="Prrafodelista"/>
        <w:jc w:val="both"/>
      </w:pPr>
      <w:r>
        <w:t>PAGINATED TABLE OF CONTENTS</w:t>
      </w:r>
    </w:p>
    <w:p w14:paraId="4A9C3FFC" w14:textId="77777777" w:rsidR="005F4C2A" w:rsidRDefault="005F4C2A" w:rsidP="005F4C2A">
      <w:pPr>
        <w:pStyle w:val="Prrafodelista"/>
        <w:jc w:val="both"/>
      </w:pPr>
    </w:p>
    <w:p w14:paraId="39A80875" w14:textId="0B2CA400" w:rsidR="005F4C2A" w:rsidRDefault="005F4C2A" w:rsidP="005F4C2A">
      <w:pPr>
        <w:pStyle w:val="Prrafodelista"/>
        <w:jc w:val="both"/>
      </w:pPr>
      <w:r>
        <w:t>INTRODUCTION</w:t>
      </w:r>
    </w:p>
    <w:p w14:paraId="6DD26098" w14:textId="77777777" w:rsidR="005F4C2A" w:rsidRDefault="005F4C2A" w:rsidP="005F4C2A">
      <w:pPr>
        <w:pStyle w:val="Prrafodelista"/>
        <w:jc w:val="both"/>
      </w:pPr>
    </w:p>
    <w:p w14:paraId="7E59489E" w14:textId="674F71EC" w:rsidR="005F4C2A" w:rsidRDefault="005F4C2A" w:rsidP="005F4C2A">
      <w:pPr>
        <w:pStyle w:val="Prrafodelista"/>
        <w:jc w:val="both"/>
      </w:pPr>
      <w:r>
        <w:t>MAIN BODY: STATE OF THE ART AND ANALYSIS</w:t>
      </w:r>
    </w:p>
    <w:p w14:paraId="70189E66" w14:textId="77777777" w:rsidR="005F4C2A" w:rsidRDefault="005F4C2A" w:rsidP="005F4C2A">
      <w:pPr>
        <w:pStyle w:val="Prrafodelista"/>
        <w:jc w:val="both"/>
      </w:pPr>
    </w:p>
    <w:p w14:paraId="4243C69E" w14:textId="3AD09CB5" w:rsidR="005F4C2A" w:rsidRDefault="005F4C2A" w:rsidP="005F4C2A">
      <w:pPr>
        <w:pStyle w:val="Prrafodelista"/>
        <w:jc w:val="both"/>
      </w:pPr>
      <w:r>
        <w:t>CONCLUSIONS</w:t>
      </w:r>
    </w:p>
    <w:p w14:paraId="357013B7" w14:textId="77777777" w:rsidR="005F4C2A" w:rsidRDefault="005F4C2A" w:rsidP="005F4C2A">
      <w:pPr>
        <w:pStyle w:val="Prrafodelista"/>
        <w:jc w:val="both"/>
      </w:pPr>
    </w:p>
    <w:p w14:paraId="3D27608F" w14:textId="7B81964D" w:rsidR="005F4C2A" w:rsidRDefault="005F4C2A" w:rsidP="005F4C2A">
      <w:pPr>
        <w:pStyle w:val="Prrafodelista"/>
        <w:jc w:val="both"/>
      </w:pPr>
      <w:r>
        <w:t>REFERENCE LIST</w:t>
      </w:r>
    </w:p>
    <w:p w14:paraId="2842F577" w14:textId="77777777" w:rsidR="005F4C2A" w:rsidRDefault="005F4C2A" w:rsidP="005F4C2A">
      <w:pPr>
        <w:pStyle w:val="Prrafodelista"/>
        <w:jc w:val="both"/>
      </w:pPr>
    </w:p>
    <w:p w14:paraId="6DD83595" w14:textId="2A8B4CB9" w:rsidR="005F4C2A" w:rsidRDefault="005F4C2A" w:rsidP="005F4C2A">
      <w:pPr>
        <w:pStyle w:val="Prrafodelista"/>
        <w:numPr>
          <w:ilvl w:val="0"/>
          <w:numId w:val="2"/>
        </w:numPr>
        <w:jc w:val="both"/>
      </w:pPr>
      <w:r>
        <w:t>PRESENTATION</w:t>
      </w:r>
    </w:p>
    <w:p w14:paraId="5DD0B3B7" w14:textId="77777777" w:rsidR="005F4C2A" w:rsidRDefault="005F4C2A" w:rsidP="005F4C2A">
      <w:pPr>
        <w:pStyle w:val="Prrafodelista"/>
        <w:ind w:left="1080"/>
        <w:jc w:val="both"/>
      </w:pPr>
    </w:p>
    <w:p w14:paraId="399CC61D" w14:textId="2FB8DDCD" w:rsidR="005F4C2A" w:rsidRDefault="005F4C2A" w:rsidP="005F4C2A">
      <w:pPr>
        <w:jc w:val="both"/>
      </w:pPr>
      <w:r>
        <w:t xml:space="preserve">A PDF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uploaded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online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final</w:t>
      </w:r>
      <w:r>
        <w:t xml:space="preserve"> </w:t>
      </w:r>
      <w:proofErr w:type="spellStart"/>
      <w:r>
        <w:t>dissertations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poster,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uploaded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</w:p>
    <w:p w14:paraId="21295168" w14:textId="77777777" w:rsidR="005F4C2A" w:rsidRDefault="005F4C2A" w:rsidP="005F4C2A">
      <w:pPr>
        <w:pStyle w:val="Prrafodelista"/>
        <w:numPr>
          <w:ilvl w:val="0"/>
          <w:numId w:val="3"/>
        </w:numPr>
        <w:jc w:val="both"/>
      </w:pPr>
      <w:proofErr w:type="spellStart"/>
      <w:r>
        <w:t>Under</w:t>
      </w:r>
      <w:proofErr w:type="spellEnd"/>
      <w:r>
        <w:t xml:space="preserve"> no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in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copy</w:t>
      </w:r>
      <w:proofErr w:type="spellEnd"/>
      <w:r>
        <w:t>.</w:t>
      </w:r>
    </w:p>
    <w:p w14:paraId="2E8DDCC5" w14:textId="4924C8D7" w:rsidR="005F4C2A" w:rsidRDefault="005F4C2A" w:rsidP="005F4C2A">
      <w:pPr>
        <w:pStyle w:val="Prrafodelista"/>
        <w:numPr>
          <w:ilvl w:val="0"/>
          <w:numId w:val="3"/>
        </w:numPr>
        <w:jc w:val="both"/>
      </w:pPr>
      <w:r>
        <w:t xml:space="preserve">The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public</w:t>
      </w:r>
      <w:proofErr w:type="spellEnd"/>
      <w:r>
        <w:t>.</w:t>
      </w:r>
    </w:p>
    <w:p w14:paraId="14F18686" w14:textId="77777777" w:rsidR="005F4C2A" w:rsidRDefault="005F4C2A" w:rsidP="005F4C2A">
      <w:pPr>
        <w:jc w:val="both"/>
      </w:pPr>
    </w:p>
    <w:p w14:paraId="2CF06E6B" w14:textId="4878CC74" w:rsidR="005F4C2A" w:rsidRDefault="005F4C2A" w:rsidP="005F4C2A">
      <w:pPr>
        <w:ind w:firstLine="708"/>
        <w:jc w:val="both"/>
      </w:pPr>
      <w:r>
        <w:t>3</w:t>
      </w:r>
      <w:r>
        <w:t>. TFG FORMATS AND ASSESSMENT SYSTEMS. (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t xml:space="preserve">Centre Board </w:t>
      </w:r>
      <w:proofErr w:type="spellStart"/>
      <w:r>
        <w:t>on</w:t>
      </w:r>
      <w:proofErr w:type="spellEnd"/>
      <w:r>
        <w:t xml:space="preserve"> 14 March 2022).</w:t>
      </w:r>
    </w:p>
    <w:p w14:paraId="1EC8B951" w14:textId="77777777" w:rsidR="005F4C2A" w:rsidRDefault="005F4C2A" w:rsidP="005F4C2A">
      <w:pPr>
        <w:pStyle w:val="Prrafodelista"/>
        <w:ind w:left="1080"/>
        <w:jc w:val="both"/>
      </w:pPr>
      <w:r>
        <w:t xml:space="preserve">1) TFG </w:t>
      </w:r>
      <w:proofErr w:type="spellStart"/>
      <w:r>
        <w:t>formats</w:t>
      </w:r>
      <w:proofErr w:type="spellEnd"/>
      <w:r>
        <w:t>.</w:t>
      </w:r>
    </w:p>
    <w:p w14:paraId="157A25FB" w14:textId="77777777" w:rsidR="005F4C2A" w:rsidRDefault="005F4C2A" w:rsidP="005F4C2A">
      <w:pPr>
        <w:pStyle w:val="Prrafodelista"/>
        <w:ind w:left="1080"/>
        <w:jc w:val="both"/>
      </w:pPr>
      <w:r>
        <w:t xml:space="preserve">The TFG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formats</w:t>
      </w:r>
      <w:proofErr w:type="spellEnd"/>
      <w:r>
        <w:t>:</w:t>
      </w:r>
    </w:p>
    <w:p w14:paraId="0A0FC197" w14:textId="1C38B2A3" w:rsidR="005F4C2A" w:rsidRDefault="005F4C2A" w:rsidP="005F4C2A">
      <w:pPr>
        <w:pStyle w:val="Prrafodelista"/>
        <w:numPr>
          <w:ilvl w:val="0"/>
          <w:numId w:val="3"/>
        </w:numPr>
        <w:ind w:firstLine="54"/>
        <w:jc w:val="both"/>
      </w:pPr>
      <w:r>
        <w:t xml:space="preserve">Legal </w:t>
      </w:r>
      <w:proofErr w:type="spellStart"/>
      <w:r>
        <w:t>report</w:t>
      </w:r>
      <w:proofErr w:type="spellEnd"/>
      <w:r>
        <w:t>.</w:t>
      </w:r>
    </w:p>
    <w:p w14:paraId="19826233" w14:textId="70D96CD8" w:rsidR="005F4C2A" w:rsidRDefault="005F4C2A" w:rsidP="005F4C2A">
      <w:pPr>
        <w:pStyle w:val="Prrafodelista"/>
        <w:numPr>
          <w:ilvl w:val="0"/>
          <w:numId w:val="3"/>
        </w:numPr>
        <w:ind w:firstLine="54"/>
        <w:jc w:val="both"/>
      </w:pPr>
      <w:r>
        <w:t xml:space="preserve"> </w:t>
      </w:r>
      <w:proofErr w:type="spellStart"/>
      <w:r>
        <w:t>Commentary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ruling</w:t>
      </w:r>
      <w:proofErr w:type="spellEnd"/>
      <w:r>
        <w:t>.</w:t>
      </w:r>
    </w:p>
    <w:p w14:paraId="39FDF5AD" w14:textId="6253EA68" w:rsidR="005F4C2A" w:rsidRDefault="005F4C2A" w:rsidP="005F4C2A">
      <w:pPr>
        <w:pStyle w:val="Prrafodelista"/>
        <w:numPr>
          <w:ilvl w:val="0"/>
          <w:numId w:val="3"/>
        </w:numPr>
        <w:ind w:firstLine="54"/>
        <w:jc w:val="both"/>
      </w:pPr>
      <w:r>
        <w:t xml:space="preserve"> Essay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programme</w:t>
      </w:r>
      <w:proofErr w:type="spellEnd"/>
    </w:p>
    <w:p w14:paraId="5EC6BBB2" w14:textId="77777777" w:rsidR="005F4C2A" w:rsidRDefault="005F4C2A" w:rsidP="005F4C2A">
      <w:pPr>
        <w:pStyle w:val="Prrafodelista"/>
        <w:ind w:left="1080" w:firstLine="54"/>
        <w:jc w:val="both"/>
      </w:pPr>
      <w:r>
        <w:lastRenderedPageBreak/>
        <w:t xml:space="preserve">With a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bibliography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footnotes</w:t>
      </w:r>
      <w:proofErr w:type="spellEnd"/>
      <w:r>
        <w:t>.</w:t>
      </w:r>
    </w:p>
    <w:p w14:paraId="091B914E" w14:textId="77777777" w:rsidR="005F4C2A" w:rsidRDefault="005F4C2A" w:rsidP="005F4C2A">
      <w:pPr>
        <w:pStyle w:val="Prrafodelista"/>
        <w:ind w:left="1080"/>
        <w:jc w:val="both"/>
      </w:pPr>
      <w:proofErr w:type="spellStart"/>
      <w:r>
        <w:t>Length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Degree </w:t>
      </w:r>
      <w:proofErr w:type="spellStart"/>
      <w:r>
        <w:t>Projects</w:t>
      </w:r>
      <w:proofErr w:type="spellEnd"/>
      <w:r>
        <w:t xml:space="preserve">: </w:t>
      </w:r>
      <w:proofErr w:type="spellStart"/>
      <w:r>
        <w:t>between</w:t>
      </w:r>
      <w:proofErr w:type="spellEnd"/>
      <w:r>
        <w:t xml:space="preserve"> 10 and 30 </w:t>
      </w:r>
      <w:proofErr w:type="spellStart"/>
      <w:r>
        <w:t>pages</w:t>
      </w:r>
      <w:proofErr w:type="spellEnd"/>
      <w:r>
        <w:t>.</w:t>
      </w:r>
    </w:p>
    <w:p w14:paraId="01A2178F" w14:textId="77777777" w:rsidR="005F4C2A" w:rsidRDefault="005F4C2A" w:rsidP="005F4C2A">
      <w:pPr>
        <w:pStyle w:val="Prrafodelista"/>
        <w:ind w:left="1080"/>
        <w:jc w:val="both"/>
      </w:pPr>
      <w:r>
        <w:t xml:space="preserve">2)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Systems</w:t>
      </w:r>
      <w:proofErr w:type="spellEnd"/>
    </w:p>
    <w:p w14:paraId="426E8198" w14:textId="77777777" w:rsidR="005F4C2A" w:rsidRDefault="005F4C2A" w:rsidP="005F4C2A">
      <w:pPr>
        <w:pStyle w:val="Prrafodelista"/>
        <w:ind w:left="1080"/>
        <w:jc w:val="both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formats</w:t>
      </w:r>
      <w:proofErr w:type="spellEnd"/>
      <w:r>
        <w:t>.</w:t>
      </w:r>
    </w:p>
    <w:p w14:paraId="246E8A59" w14:textId="21738C19" w:rsidR="005F4C2A" w:rsidRDefault="005F4C2A" w:rsidP="005F4C2A">
      <w:pPr>
        <w:pStyle w:val="Prrafodelista"/>
        <w:numPr>
          <w:ilvl w:val="0"/>
          <w:numId w:val="3"/>
        </w:numPr>
        <w:ind w:firstLine="196"/>
        <w:jc w:val="both"/>
      </w:pPr>
      <w:r>
        <w:t xml:space="preserve"> Public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Poster (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7).</w:t>
      </w:r>
    </w:p>
    <w:p w14:paraId="3FBE4D60" w14:textId="4F74B3A2" w:rsidR="005F4C2A" w:rsidRDefault="005F4C2A" w:rsidP="005F4C2A">
      <w:pPr>
        <w:pStyle w:val="Prrafodelista"/>
        <w:numPr>
          <w:ilvl w:val="0"/>
          <w:numId w:val="3"/>
        </w:numPr>
        <w:ind w:firstLine="196"/>
        <w:jc w:val="both"/>
      </w:pPr>
      <w:proofErr w:type="spellStart"/>
      <w:r>
        <w:t>Traditional</w:t>
      </w:r>
      <w:proofErr w:type="spellEnd"/>
      <w:r>
        <w:t xml:space="preserve"> Oral </w:t>
      </w:r>
      <w:proofErr w:type="spellStart"/>
      <w:r>
        <w:t>Defence</w:t>
      </w:r>
      <w:proofErr w:type="spellEnd"/>
      <w:r>
        <w:t xml:space="preserve"> (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10).</w:t>
      </w:r>
    </w:p>
    <w:p w14:paraId="02AB3BF0" w14:textId="2FE1F2EF" w:rsidR="005F4C2A" w:rsidRDefault="005F4C2A" w:rsidP="005F4C2A">
      <w:pPr>
        <w:pStyle w:val="Prrafodelista"/>
        <w:numPr>
          <w:ilvl w:val="0"/>
          <w:numId w:val="3"/>
        </w:numPr>
        <w:ind w:firstLine="196"/>
        <w:jc w:val="both"/>
      </w:pP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Degree </w:t>
      </w:r>
      <w:proofErr w:type="spellStart"/>
      <w:r>
        <w:t>Projects</w:t>
      </w:r>
      <w:proofErr w:type="spellEnd"/>
      <w:r>
        <w:t>:</w:t>
      </w:r>
    </w:p>
    <w:p w14:paraId="7E27146A" w14:textId="39CD9341" w:rsidR="005F4C2A" w:rsidRDefault="005F4C2A" w:rsidP="005F4C2A">
      <w:pPr>
        <w:pStyle w:val="Prrafodelista"/>
        <w:numPr>
          <w:ilvl w:val="0"/>
          <w:numId w:val="3"/>
        </w:numPr>
        <w:ind w:firstLine="196"/>
        <w:jc w:val="both"/>
      </w:pPr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70% (40%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,</w:t>
      </w:r>
    </w:p>
    <w:p w14:paraId="3C47297C" w14:textId="77777777" w:rsidR="005F4C2A" w:rsidRDefault="005F4C2A" w:rsidP="005F4C2A">
      <w:pPr>
        <w:pStyle w:val="Prrafodelista"/>
        <w:ind w:left="1080" w:firstLine="196"/>
        <w:jc w:val="both"/>
      </w:pPr>
      <w:r>
        <w:t xml:space="preserve">30% oral </w:t>
      </w:r>
      <w:proofErr w:type="spellStart"/>
      <w:r>
        <w:t>presentation</w:t>
      </w:r>
      <w:proofErr w:type="spellEnd"/>
      <w:r>
        <w:t>).</w:t>
      </w:r>
    </w:p>
    <w:p w14:paraId="1E66B00B" w14:textId="7AA7BB7E" w:rsidR="005F4C2A" w:rsidRDefault="005F4C2A" w:rsidP="005F4C2A">
      <w:pPr>
        <w:pStyle w:val="Prrafodelista"/>
        <w:numPr>
          <w:ilvl w:val="0"/>
          <w:numId w:val="3"/>
        </w:numPr>
        <w:ind w:firstLine="196"/>
        <w:jc w:val="both"/>
      </w:pPr>
      <w:r>
        <w:t xml:space="preserve"> </w:t>
      </w:r>
      <w:proofErr w:type="spellStart"/>
      <w:r>
        <w:t>Tutor’s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30%.</w:t>
      </w:r>
    </w:p>
    <w:sectPr w:rsidR="005F4C2A" w:rsidSect="005F4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4D16"/>
    <w:multiLevelType w:val="hybridMultilevel"/>
    <w:tmpl w:val="D61ECCC6"/>
    <w:lvl w:ilvl="0" w:tplc="2C14803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6C69EF"/>
    <w:multiLevelType w:val="hybridMultilevel"/>
    <w:tmpl w:val="788CFD62"/>
    <w:lvl w:ilvl="0" w:tplc="E434504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427DC"/>
    <w:multiLevelType w:val="hybridMultilevel"/>
    <w:tmpl w:val="BD12163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C3DCB"/>
    <w:multiLevelType w:val="hybridMultilevel"/>
    <w:tmpl w:val="4870679A"/>
    <w:lvl w:ilvl="0" w:tplc="6450E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2256871">
    <w:abstractNumId w:val="2"/>
  </w:num>
  <w:num w:numId="2" w16cid:durableId="285820716">
    <w:abstractNumId w:val="3"/>
  </w:num>
  <w:num w:numId="3" w16cid:durableId="386950364">
    <w:abstractNumId w:val="0"/>
  </w:num>
  <w:num w:numId="4" w16cid:durableId="167942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5"/>
    <w:rsid w:val="000E5432"/>
    <w:rsid w:val="001C2B76"/>
    <w:rsid w:val="00505946"/>
    <w:rsid w:val="00582F1C"/>
    <w:rsid w:val="005D5295"/>
    <w:rsid w:val="005F4C2A"/>
    <w:rsid w:val="006E4FB6"/>
    <w:rsid w:val="006F7311"/>
    <w:rsid w:val="007418F0"/>
    <w:rsid w:val="00897A20"/>
    <w:rsid w:val="00A56B12"/>
    <w:rsid w:val="00B443DC"/>
    <w:rsid w:val="00E0574C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AE693"/>
  <w15:chartTrackingRefBased/>
  <w15:docId w15:val="{C043A349-719E-7D49-BD2F-B5C4F0D3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5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5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5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5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52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52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52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52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52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52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5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2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5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52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52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52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52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5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1316</Words>
  <Characters>7244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CAZORLA GONZALEZ</dc:creator>
  <cp:keywords/>
  <dc:description/>
  <cp:lastModifiedBy>MARIA JOSE CAZORLA GONZALEZ</cp:lastModifiedBy>
  <cp:revision>2</cp:revision>
  <dcterms:created xsi:type="dcterms:W3CDTF">2026-05-25T19:22:00Z</dcterms:created>
  <dcterms:modified xsi:type="dcterms:W3CDTF">2026-05-25T19:22:00Z</dcterms:modified>
</cp:coreProperties>
</file>